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229" w:type="dxa"/>
        <w:tblInd w:w="-14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29"/>
      </w:tblGrid>
      <w:tr w:rsidR="00B1060C" w:rsidRPr="001662B9" w:rsidTr="009B2593">
        <w:trPr>
          <w:cantSplit/>
          <w:trHeight w:val="3118"/>
        </w:trPr>
        <w:tc>
          <w:tcPr>
            <w:tcW w:w="9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B1060C" w:rsidRPr="001662B9" w:rsidRDefault="00B1060C" w:rsidP="009B2593">
            <w:pPr>
              <w:pStyle w:val="Standard"/>
              <w:jc w:val="right"/>
              <w:rPr>
                <w:rFonts w:asciiTheme="minorHAnsi" w:hAnsiTheme="minorHAnsi"/>
              </w:rPr>
            </w:pPr>
          </w:p>
          <w:p w:rsidR="00B1060C" w:rsidRPr="001662B9" w:rsidRDefault="00B1060C" w:rsidP="009B2593">
            <w:pPr>
              <w:pStyle w:val="Standard"/>
              <w:jc w:val="right"/>
              <w:rPr>
                <w:rFonts w:asciiTheme="minorHAnsi" w:hAnsiTheme="minorHAnsi" w:cs="Arial"/>
                <w:b/>
                <w:sz w:val="28"/>
                <w:szCs w:val="48"/>
              </w:rPr>
            </w:pPr>
            <w:r w:rsidRPr="001662B9">
              <w:rPr>
                <w:rFonts w:asciiTheme="minorHAnsi" w:hAnsiTheme="minorHAnsi" w:cs="Arial"/>
                <w:b/>
                <w:sz w:val="28"/>
                <w:szCs w:val="48"/>
              </w:rPr>
              <w:t xml:space="preserve">            </w:t>
            </w:r>
          </w:p>
          <w:p w:rsidR="00B1060C" w:rsidRPr="001662B9" w:rsidRDefault="00B1060C" w:rsidP="009B2593">
            <w:pPr>
              <w:pStyle w:val="Standard"/>
              <w:rPr>
                <w:rFonts w:asciiTheme="minorHAnsi" w:hAnsiTheme="minorHAnsi" w:cs="Arial"/>
                <w:b/>
              </w:rPr>
            </w:pPr>
            <w:r w:rsidRPr="001662B9">
              <w:rPr>
                <w:rFonts w:asciiTheme="minorHAnsi" w:hAnsiTheme="minorHAnsi" w:cs="Arial"/>
                <w:b/>
              </w:rPr>
              <w:t xml:space="preserve">INWESTOR :                               </w:t>
            </w:r>
          </w:p>
          <w:p w:rsidR="00557166" w:rsidRPr="001662B9" w:rsidRDefault="00557166" w:rsidP="009B2593">
            <w:pPr>
              <w:pStyle w:val="Standard"/>
              <w:jc w:val="center"/>
              <w:rPr>
                <w:rFonts w:asciiTheme="minorHAnsi" w:hAnsiTheme="minorHAnsi" w:cs="Arial"/>
                <w:b/>
                <w:sz w:val="40"/>
                <w:szCs w:val="40"/>
              </w:rPr>
            </w:pPr>
          </w:p>
          <w:p w:rsidR="00B1060C" w:rsidRPr="001662B9" w:rsidRDefault="00F47453" w:rsidP="009B2593">
            <w:pPr>
              <w:pStyle w:val="Standard"/>
              <w:jc w:val="center"/>
              <w:rPr>
                <w:rFonts w:asciiTheme="minorHAnsi" w:hAnsiTheme="minorHAnsi" w:cs="Arial"/>
                <w:b/>
                <w:sz w:val="40"/>
                <w:szCs w:val="40"/>
              </w:rPr>
            </w:pPr>
            <w:r w:rsidRPr="001662B9">
              <w:rPr>
                <w:rFonts w:asciiTheme="minorHAnsi" w:hAnsiTheme="minorHAnsi" w:cs="Arial"/>
                <w:b/>
                <w:sz w:val="40"/>
                <w:szCs w:val="40"/>
              </w:rPr>
              <w:t>OPERA WROCŁAWSKA</w:t>
            </w:r>
          </w:p>
          <w:p w:rsidR="00F47453" w:rsidRPr="001662B9" w:rsidRDefault="00F47453" w:rsidP="009B2593">
            <w:pPr>
              <w:pStyle w:val="Standard"/>
              <w:jc w:val="center"/>
              <w:rPr>
                <w:rFonts w:asciiTheme="minorHAnsi" w:hAnsiTheme="minorHAnsi" w:cs="Arial"/>
                <w:sz w:val="32"/>
                <w:szCs w:val="32"/>
              </w:rPr>
            </w:pPr>
            <w:r w:rsidRPr="001662B9">
              <w:rPr>
                <w:rFonts w:asciiTheme="minorHAnsi" w:hAnsiTheme="minorHAnsi" w:cs="Arial"/>
                <w:sz w:val="32"/>
                <w:szCs w:val="32"/>
              </w:rPr>
              <w:t>Ul. Świdnicka 35</w:t>
            </w:r>
          </w:p>
          <w:p w:rsidR="00F47453" w:rsidRPr="001662B9" w:rsidRDefault="00F47453" w:rsidP="009B2593">
            <w:pPr>
              <w:pStyle w:val="Standard"/>
              <w:jc w:val="center"/>
              <w:rPr>
                <w:rFonts w:asciiTheme="minorHAnsi" w:hAnsiTheme="minorHAnsi" w:cs="Arial"/>
                <w:sz w:val="32"/>
                <w:szCs w:val="32"/>
              </w:rPr>
            </w:pPr>
            <w:r w:rsidRPr="001662B9">
              <w:rPr>
                <w:rFonts w:asciiTheme="minorHAnsi" w:hAnsiTheme="minorHAnsi" w:cs="Arial"/>
                <w:sz w:val="32"/>
                <w:szCs w:val="32"/>
              </w:rPr>
              <w:t>50-066 Wrocław</w:t>
            </w:r>
          </w:p>
          <w:p w:rsidR="00B1060C" w:rsidRPr="001662B9" w:rsidRDefault="00B1060C" w:rsidP="009B2593">
            <w:pPr>
              <w:pStyle w:val="Standard"/>
              <w:jc w:val="center"/>
              <w:rPr>
                <w:rFonts w:asciiTheme="minorHAnsi" w:hAnsiTheme="minorHAnsi" w:cs="Arial"/>
                <w:sz w:val="32"/>
                <w:szCs w:val="32"/>
              </w:rPr>
            </w:pPr>
          </w:p>
        </w:tc>
      </w:tr>
    </w:tbl>
    <w:p w:rsidR="00B1060C" w:rsidRPr="001662B9" w:rsidRDefault="00B1060C" w:rsidP="00B1060C">
      <w:pPr>
        <w:pStyle w:val="Textbody"/>
        <w:rPr>
          <w:rFonts w:asciiTheme="minorHAnsi" w:hAnsiTheme="minorHAnsi"/>
        </w:rPr>
      </w:pPr>
    </w:p>
    <w:tbl>
      <w:tblPr>
        <w:tblW w:w="9200" w:type="dxa"/>
        <w:tblInd w:w="-14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200"/>
      </w:tblGrid>
      <w:tr w:rsidR="00B1060C" w:rsidRPr="001662B9" w:rsidTr="00F47453">
        <w:trPr>
          <w:cantSplit/>
          <w:trHeight w:val="383"/>
        </w:trPr>
        <w:tc>
          <w:tcPr>
            <w:tcW w:w="92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B1060C" w:rsidRPr="001662B9" w:rsidRDefault="00B1060C" w:rsidP="009B2593">
            <w:pPr>
              <w:pStyle w:val="Standard"/>
              <w:snapToGrid w:val="0"/>
              <w:jc w:val="center"/>
              <w:rPr>
                <w:rFonts w:asciiTheme="minorHAnsi" w:hAnsiTheme="minorHAnsi" w:cs="Arial"/>
                <w:b/>
                <w:sz w:val="36"/>
              </w:rPr>
            </w:pPr>
          </w:p>
        </w:tc>
      </w:tr>
      <w:tr w:rsidR="00B1060C" w:rsidRPr="001662B9" w:rsidTr="00F47453">
        <w:trPr>
          <w:cantSplit/>
          <w:trHeight w:val="2280"/>
        </w:trPr>
        <w:tc>
          <w:tcPr>
            <w:tcW w:w="9200" w:type="dxa"/>
            <w:tcBorders>
              <w:top w:val="single" w:sz="36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B1060C" w:rsidRPr="001662B9" w:rsidRDefault="00B1060C" w:rsidP="009B2593">
            <w:pPr>
              <w:pStyle w:val="Standard"/>
              <w:jc w:val="center"/>
              <w:rPr>
                <w:rFonts w:asciiTheme="minorHAnsi" w:hAnsiTheme="minorHAnsi" w:cs="Arial"/>
                <w:sz w:val="36"/>
              </w:rPr>
            </w:pPr>
          </w:p>
          <w:p w:rsidR="00F47453" w:rsidRPr="001662B9" w:rsidRDefault="00F47453" w:rsidP="009B2593">
            <w:pPr>
              <w:pStyle w:val="Zwizy"/>
              <w:jc w:val="center"/>
              <w:rPr>
                <w:rFonts w:asciiTheme="minorHAnsi" w:hAnsiTheme="minorHAnsi"/>
                <w:b/>
                <w:bCs/>
                <w:sz w:val="32"/>
                <w:szCs w:val="32"/>
                <w:lang w:val="pl-PL"/>
              </w:rPr>
            </w:pPr>
          </w:p>
          <w:p w:rsidR="00B1060C" w:rsidRPr="001662B9" w:rsidRDefault="00F47453" w:rsidP="009B2593">
            <w:pPr>
              <w:pStyle w:val="Zwizy"/>
              <w:jc w:val="center"/>
              <w:rPr>
                <w:rFonts w:asciiTheme="minorHAnsi" w:hAnsiTheme="minorHAnsi"/>
                <w:bCs/>
                <w:sz w:val="32"/>
                <w:szCs w:val="32"/>
                <w:lang w:val="pl-PL"/>
              </w:rPr>
            </w:pPr>
            <w:r w:rsidRPr="001662B9">
              <w:rPr>
                <w:rFonts w:asciiTheme="minorHAnsi" w:hAnsiTheme="minorHAnsi"/>
                <w:bCs/>
                <w:sz w:val="32"/>
                <w:szCs w:val="32"/>
                <w:lang w:val="pl-PL"/>
              </w:rPr>
              <w:t>Modernizacja układu sterowania napędów elektrycznych (etap II)</w:t>
            </w:r>
          </w:p>
          <w:p w:rsidR="00F47453" w:rsidRPr="001662B9" w:rsidRDefault="00F47453" w:rsidP="009B2593">
            <w:pPr>
              <w:pStyle w:val="Zwizy"/>
              <w:jc w:val="center"/>
              <w:rPr>
                <w:rFonts w:asciiTheme="minorHAnsi" w:hAnsiTheme="minorHAnsi"/>
                <w:b/>
                <w:bCs/>
                <w:sz w:val="32"/>
                <w:szCs w:val="32"/>
                <w:lang w:val="pl-PL"/>
              </w:rPr>
            </w:pPr>
          </w:p>
          <w:p w:rsidR="00F47453" w:rsidRPr="001662B9" w:rsidRDefault="00F47453" w:rsidP="009B2593">
            <w:pPr>
              <w:pStyle w:val="Zwizy"/>
              <w:jc w:val="center"/>
              <w:rPr>
                <w:rFonts w:asciiTheme="minorHAnsi" w:hAnsiTheme="minorHAnsi"/>
                <w:b/>
                <w:bCs/>
                <w:sz w:val="32"/>
                <w:szCs w:val="32"/>
                <w:lang w:val="pl-PL"/>
              </w:rPr>
            </w:pPr>
          </w:p>
        </w:tc>
      </w:tr>
      <w:tr w:rsidR="00F47453" w:rsidRPr="001662B9" w:rsidTr="00F47453">
        <w:trPr>
          <w:cantSplit/>
          <w:trHeight w:val="1562"/>
        </w:trPr>
        <w:tc>
          <w:tcPr>
            <w:tcW w:w="92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7" w:type="dxa"/>
              <w:bottom w:w="0" w:type="dxa"/>
              <w:right w:w="107" w:type="dxa"/>
            </w:tcMar>
          </w:tcPr>
          <w:p w:rsidR="00F47453" w:rsidRPr="001662B9" w:rsidRDefault="00F47453" w:rsidP="00F47453">
            <w:pPr>
              <w:pStyle w:val="Zwizy"/>
              <w:jc w:val="center"/>
              <w:rPr>
                <w:rFonts w:asciiTheme="minorHAnsi" w:hAnsiTheme="minorHAnsi"/>
                <w:b/>
                <w:bCs/>
                <w:sz w:val="32"/>
                <w:szCs w:val="32"/>
                <w:lang w:val="pl-PL"/>
              </w:rPr>
            </w:pPr>
          </w:p>
          <w:p w:rsidR="00F47453" w:rsidRPr="001662B9" w:rsidRDefault="0075632D" w:rsidP="00320734">
            <w:pPr>
              <w:pStyle w:val="Zwizy"/>
              <w:jc w:val="center"/>
              <w:rPr>
                <w:rFonts w:asciiTheme="minorHAnsi" w:hAnsiTheme="minorHAnsi" w:cs="Arial"/>
                <w:sz w:val="36"/>
                <w:lang w:val="pl-PL"/>
              </w:rPr>
            </w:pPr>
            <w:r w:rsidRPr="001662B9">
              <w:rPr>
                <w:rFonts w:asciiTheme="minorHAnsi" w:hAnsiTheme="minorHAnsi" w:cs="Arial"/>
                <w:sz w:val="36"/>
                <w:lang w:val="pl-PL"/>
              </w:rPr>
              <w:t>Tensometry</w:t>
            </w:r>
          </w:p>
        </w:tc>
      </w:tr>
    </w:tbl>
    <w:p w:rsidR="00F47453" w:rsidRPr="001662B9" w:rsidRDefault="00F47453" w:rsidP="00B1060C">
      <w:pPr>
        <w:rPr>
          <w:rFonts w:asciiTheme="minorHAnsi" w:hAnsiTheme="minorHAnsi"/>
          <w:vanish/>
        </w:rPr>
      </w:pPr>
    </w:p>
    <w:tbl>
      <w:tblPr>
        <w:tblW w:w="0" w:type="auto"/>
        <w:tblInd w:w="-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60"/>
      </w:tblGrid>
      <w:tr w:rsidR="00F47453" w:rsidRPr="001662B9" w:rsidTr="00F47453">
        <w:trPr>
          <w:trHeight w:val="210"/>
          <w:hidden/>
        </w:trPr>
        <w:tc>
          <w:tcPr>
            <w:tcW w:w="9060" w:type="dxa"/>
          </w:tcPr>
          <w:p w:rsidR="00F47453" w:rsidRPr="001662B9" w:rsidRDefault="00F47453" w:rsidP="00B1060C">
            <w:pPr>
              <w:rPr>
                <w:rFonts w:asciiTheme="minorHAnsi" w:hAnsiTheme="minorHAnsi"/>
                <w:vanish/>
              </w:rPr>
            </w:pPr>
          </w:p>
        </w:tc>
      </w:tr>
    </w:tbl>
    <w:p w:rsidR="00B1060C" w:rsidRPr="001662B9" w:rsidRDefault="00B1060C" w:rsidP="00B1060C">
      <w:pPr>
        <w:rPr>
          <w:rFonts w:asciiTheme="minorHAnsi" w:hAnsiTheme="minorHAnsi"/>
        </w:rPr>
      </w:pPr>
    </w:p>
    <w:p w:rsidR="00557166" w:rsidRPr="001662B9" w:rsidRDefault="00557166" w:rsidP="00B1060C">
      <w:pPr>
        <w:rPr>
          <w:rFonts w:asciiTheme="minorHAnsi" w:hAnsiTheme="minorHAnsi"/>
        </w:rPr>
      </w:pPr>
    </w:p>
    <w:p w:rsidR="00557166" w:rsidRPr="001662B9" w:rsidRDefault="00557166" w:rsidP="00B1060C">
      <w:pPr>
        <w:rPr>
          <w:rFonts w:asciiTheme="minorHAnsi" w:hAnsiTheme="minorHAnsi"/>
          <w:vanish/>
        </w:rPr>
      </w:pPr>
    </w:p>
    <w:p w:rsidR="00B1060C" w:rsidRPr="001662B9" w:rsidRDefault="00B1060C" w:rsidP="00B1060C">
      <w:pPr>
        <w:pStyle w:val="Standard"/>
        <w:ind w:left="-284"/>
        <w:rPr>
          <w:rFonts w:asciiTheme="minorHAnsi" w:hAnsiTheme="minorHAnsi" w:cs="Arial"/>
        </w:rPr>
      </w:pPr>
    </w:p>
    <w:p w:rsidR="00B1060C" w:rsidRPr="001662B9" w:rsidRDefault="00B1060C" w:rsidP="00B1060C">
      <w:pPr>
        <w:pStyle w:val="Standard"/>
        <w:ind w:left="-284"/>
        <w:rPr>
          <w:rFonts w:asciiTheme="minorHAnsi" w:hAnsiTheme="minorHAnsi" w:cs="Arial"/>
        </w:rPr>
      </w:pPr>
    </w:p>
    <w:p w:rsidR="00B1060C" w:rsidRPr="001662B9" w:rsidRDefault="00B1060C" w:rsidP="00B1060C">
      <w:pPr>
        <w:pStyle w:val="Tekstblokowy1"/>
        <w:ind w:left="0"/>
        <w:jc w:val="left"/>
        <w:rPr>
          <w:rFonts w:asciiTheme="minorHAnsi" w:eastAsia="EUAlbertina-Bold" w:hAnsiTheme="minorHAnsi" w:cs="EUAlbertina-Bold"/>
          <w:sz w:val="24"/>
        </w:rPr>
      </w:pPr>
    </w:p>
    <w:tbl>
      <w:tblPr>
        <w:tblStyle w:val="Tabela-Siatka"/>
        <w:tblW w:w="0" w:type="auto"/>
        <w:tblInd w:w="-147" w:type="dxa"/>
        <w:tblLook w:val="04A0" w:firstRow="1" w:lastRow="0" w:firstColumn="1" w:lastColumn="0" w:noHBand="0" w:noVBand="1"/>
      </w:tblPr>
      <w:tblGrid>
        <w:gridCol w:w="9209"/>
      </w:tblGrid>
      <w:tr w:rsidR="00557166" w:rsidRPr="001662B9" w:rsidTr="005742B6">
        <w:tc>
          <w:tcPr>
            <w:tcW w:w="9209" w:type="dxa"/>
            <w:tcBorders>
              <w:bottom w:val="single" w:sz="4" w:space="0" w:color="auto"/>
            </w:tcBorders>
          </w:tcPr>
          <w:p w:rsidR="00557166" w:rsidRPr="001662B9" w:rsidRDefault="00557166" w:rsidP="00557166">
            <w:pPr>
              <w:rPr>
                <w:rFonts w:asciiTheme="minorHAnsi" w:hAnsiTheme="minorHAnsi"/>
              </w:rPr>
            </w:pPr>
          </w:p>
          <w:p w:rsidR="00557166" w:rsidRPr="001662B9" w:rsidRDefault="00557166" w:rsidP="00557166">
            <w:pPr>
              <w:jc w:val="center"/>
              <w:rPr>
                <w:rFonts w:asciiTheme="minorHAnsi" w:hAnsiTheme="minorHAnsi"/>
                <w:sz w:val="40"/>
                <w:szCs w:val="40"/>
              </w:rPr>
            </w:pPr>
            <w:r w:rsidRPr="001662B9">
              <w:rPr>
                <w:rFonts w:asciiTheme="minorHAnsi" w:hAnsiTheme="minorHAnsi"/>
                <w:sz w:val="40"/>
                <w:szCs w:val="40"/>
              </w:rPr>
              <w:t>Zespół projektowy</w:t>
            </w:r>
          </w:p>
          <w:p w:rsidR="00557166" w:rsidRPr="001662B9" w:rsidRDefault="00557166" w:rsidP="00557166">
            <w:pPr>
              <w:rPr>
                <w:rFonts w:asciiTheme="minorHAnsi" w:hAnsiTheme="minorHAnsi"/>
              </w:rPr>
            </w:pPr>
          </w:p>
        </w:tc>
      </w:tr>
      <w:tr w:rsidR="00557166" w:rsidRPr="001662B9" w:rsidTr="005742B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550"/>
        </w:trPr>
        <w:tc>
          <w:tcPr>
            <w:tcW w:w="9209" w:type="dxa"/>
          </w:tcPr>
          <w:p w:rsidR="00557166" w:rsidRPr="001662B9" w:rsidRDefault="00557166" w:rsidP="00557166">
            <w:pPr>
              <w:rPr>
                <w:rFonts w:asciiTheme="minorHAnsi" w:hAnsiTheme="minorHAnsi"/>
              </w:rPr>
            </w:pPr>
          </w:p>
          <w:p w:rsidR="00557166" w:rsidRPr="001662B9" w:rsidRDefault="00557166" w:rsidP="00557166">
            <w:pPr>
              <w:rPr>
                <w:rFonts w:asciiTheme="minorHAnsi" w:hAnsiTheme="minorHAnsi"/>
              </w:rPr>
            </w:pPr>
            <w:r w:rsidRPr="001662B9">
              <w:rPr>
                <w:rFonts w:asciiTheme="minorHAnsi" w:hAnsiTheme="minorHAnsi"/>
              </w:rPr>
              <w:t xml:space="preserve">Projektant:  </w:t>
            </w:r>
            <w:r w:rsidR="00DC604E" w:rsidRPr="001662B9">
              <w:rPr>
                <w:rFonts w:asciiTheme="minorHAnsi" w:hAnsiTheme="minorHAnsi"/>
              </w:rPr>
              <w:t>i</w:t>
            </w:r>
            <w:r w:rsidRPr="001662B9">
              <w:rPr>
                <w:rFonts w:asciiTheme="minorHAnsi" w:hAnsiTheme="minorHAnsi"/>
              </w:rPr>
              <w:t xml:space="preserve">nż. </w:t>
            </w:r>
            <w:r w:rsidR="00DC604E" w:rsidRPr="001662B9">
              <w:rPr>
                <w:rFonts w:asciiTheme="minorHAnsi" w:hAnsiTheme="minorHAnsi"/>
              </w:rPr>
              <w:t>Halina Nowacka</w:t>
            </w:r>
          </w:p>
          <w:p w:rsidR="00557166" w:rsidRPr="001662B9" w:rsidRDefault="005742B6" w:rsidP="00557166">
            <w:pPr>
              <w:rPr>
                <w:rFonts w:asciiTheme="minorHAnsi" w:hAnsiTheme="minorHAnsi"/>
              </w:rPr>
            </w:pPr>
            <w:r w:rsidRPr="001662B9">
              <w:rPr>
                <w:rFonts w:asciiTheme="minorHAnsi" w:hAnsiTheme="minorHAnsi"/>
              </w:rPr>
              <w:t xml:space="preserve"> </w:t>
            </w:r>
          </w:p>
          <w:p w:rsidR="00557166" w:rsidRPr="001662B9" w:rsidRDefault="00557166" w:rsidP="00557166">
            <w:pPr>
              <w:rPr>
                <w:rFonts w:asciiTheme="minorHAnsi" w:hAnsiTheme="minorHAnsi"/>
              </w:rPr>
            </w:pPr>
          </w:p>
        </w:tc>
      </w:tr>
    </w:tbl>
    <w:p w:rsidR="007A76A4" w:rsidRPr="001662B9" w:rsidRDefault="007A76A4">
      <w:pPr>
        <w:rPr>
          <w:rFonts w:asciiTheme="minorHAnsi" w:hAnsiTheme="minorHAnsi"/>
        </w:rPr>
      </w:pPr>
    </w:p>
    <w:p w:rsidR="00067ABA" w:rsidRPr="001662B9" w:rsidRDefault="005742B6">
      <w:pPr>
        <w:rPr>
          <w:rFonts w:asciiTheme="minorHAnsi" w:hAnsiTheme="minorHAnsi"/>
        </w:rPr>
      </w:pPr>
      <w:r w:rsidRPr="001662B9">
        <w:rPr>
          <w:rFonts w:asciiTheme="minorHAnsi" w:hAnsiTheme="minorHAnsi"/>
        </w:rPr>
        <w:t xml:space="preserve"> </w:t>
      </w:r>
    </w:p>
    <w:p w:rsidR="00067ABA" w:rsidRPr="001662B9" w:rsidRDefault="00067ABA">
      <w:pPr>
        <w:rPr>
          <w:rFonts w:asciiTheme="minorHAnsi" w:hAnsiTheme="minorHAnsi"/>
        </w:rPr>
      </w:pPr>
    </w:p>
    <w:p w:rsidR="0075632D" w:rsidRPr="001662B9" w:rsidRDefault="005742B6">
      <w:pPr>
        <w:rPr>
          <w:rFonts w:asciiTheme="minorHAnsi" w:hAnsiTheme="minorHAnsi"/>
          <w:sz w:val="22"/>
          <w:szCs w:val="22"/>
        </w:rPr>
      </w:pPr>
      <w:r w:rsidRPr="001662B9">
        <w:rPr>
          <w:rFonts w:asciiTheme="minorHAnsi" w:hAnsiTheme="minorHAnsi"/>
          <w:sz w:val="22"/>
          <w:szCs w:val="22"/>
        </w:rPr>
        <w:t xml:space="preserve">Poniższe opracowanie </w:t>
      </w:r>
      <w:r w:rsidR="0075632D" w:rsidRPr="001662B9">
        <w:rPr>
          <w:rFonts w:asciiTheme="minorHAnsi" w:hAnsiTheme="minorHAnsi"/>
          <w:sz w:val="22"/>
          <w:szCs w:val="22"/>
        </w:rPr>
        <w:t>dotyczy wyposażenia mechaniki górnej w pomiar tensometryczny przeciążenia.</w:t>
      </w:r>
    </w:p>
    <w:p w:rsidR="0075632D" w:rsidRPr="001662B9" w:rsidRDefault="0075632D">
      <w:pPr>
        <w:rPr>
          <w:rFonts w:asciiTheme="minorHAnsi" w:hAnsiTheme="minorHAnsi"/>
          <w:sz w:val="22"/>
          <w:szCs w:val="22"/>
        </w:rPr>
      </w:pPr>
    </w:p>
    <w:p w:rsidR="00EB34ED" w:rsidRPr="001662B9" w:rsidRDefault="00EB34ED">
      <w:pPr>
        <w:rPr>
          <w:rFonts w:asciiTheme="minorHAnsi" w:hAnsiTheme="minorHAnsi"/>
          <w:sz w:val="22"/>
          <w:szCs w:val="22"/>
        </w:rPr>
      </w:pPr>
      <w:r w:rsidRPr="001662B9">
        <w:rPr>
          <w:rFonts w:asciiTheme="minorHAnsi" w:hAnsiTheme="minorHAnsi"/>
          <w:sz w:val="22"/>
          <w:szCs w:val="22"/>
        </w:rPr>
        <w:t xml:space="preserve">Do </w:t>
      </w:r>
      <w:r w:rsidR="0075632D" w:rsidRPr="001662B9">
        <w:rPr>
          <w:rFonts w:asciiTheme="minorHAnsi" w:hAnsiTheme="minorHAnsi"/>
          <w:sz w:val="22"/>
          <w:szCs w:val="22"/>
        </w:rPr>
        <w:t xml:space="preserve"> pomiaru masy zawieszonej na sztankiecie użyte zostaną tensometry typu palcowego</w:t>
      </w:r>
      <w:r w:rsidR="00EA3CD4" w:rsidRPr="001662B9">
        <w:rPr>
          <w:rFonts w:asciiTheme="minorHAnsi" w:hAnsiTheme="minorHAnsi"/>
          <w:sz w:val="22"/>
          <w:szCs w:val="22"/>
        </w:rPr>
        <w:t>.</w:t>
      </w:r>
      <w:r w:rsidR="001E3590" w:rsidRPr="001662B9">
        <w:rPr>
          <w:rFonts w:asciiTheme="minorHAnsi" w:hAnsiTheme="minorHAnsi"/>
          <w:sz w:val="22"/>
          <w:szCs w:val="22"/>
        </w:rPr>
        <w:t xml:space="preserve"> </w:t>
      </w:r>
    </w:p>
    <w:p w:rsidR="00D74C7D" w:rsidRPr="001662B9" w:rsidRDefault="00EB34ED" w:rsidP="00D74C7D">
      <w:pPr>
        <w:keepNext/>
        <w:jc w:val="center"/>
        <w:rPr>
          <w:rFonts w:asciiTheme="minorHAnsi" w:hAnsiTheme="minorHAnsi"/>
        </w:rPr>
      </w:pPr>
      <w:r w:rsidRPr="001662B9">
        <w:rPr>
          <w:rFonts w:asciiTheme="minorHAnsi" w:hAnsiTheme="minorHAnsi"/>
          <w:noProof/>
          <w:sz w:val="22"/>
          <w:szCs w:val="22"/>
          <w:lang w:eastAsia="pl-PL" w:bidi="ar-SA"/>
        </w:rPr>
        <w:t xml:space="preserve"> </w:t>
      </w:r>
      <w:r w:rsidRPr="001662B9"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0B7B9F6F" wp14:editId="20A01C40">
            <wp:extent cx="1790700" cy="1660467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418" cy="167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C7D" w:rsidRPr="001662B9">
        <w:rPr>
          <w:rFonts w:asciiTheme="minorHAnsi" w:hAnsiTheme="minorHAnsi"/>
          <w:noProof/>
          <w:lang w:eastAsia="pl-PL" w:bidi="ar-SA"/>
        </w:rPr>
        <w:drawing>
          <wp:inline distT="0" distB="0" distL="0" distR="0" wp14:anchorId="39687C32" wp14:editId="787165CC">
            <wp:extent cx="1905000" cy="1718351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58" cy="173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0D6B" w:rsidRPr="007243D8" w:rsidRDefault="00D74C7D" w:rsidP="001662B9">
      <w:pPr>
        <w:pStyle w:val="Legenda"/>
        <w:rPr>
          <w:rFonts w:asciiTheme="minorHAnsi" w:hAnsiTheme="minorHAnsi"/>
          <w:b/>
        </w:rPr>
      </w:pPr>
      <w:r w:rsidRPr="001662B9">
        <w:rPr>
          <w:rFonts w:asciiTheme="minorHAnsi" w:hAnsiTheme="minorHAnsi"/>
        </w:rPr>
        <w:t xml:space="preserve">                 </w:t>
      </w:r>
      <w:r w:rsidRPr="007243D8">
        <w:rPr>
          <w:rFonts w:asciiTheme="minorHAnsi" w:hAnsiTheme="minorHAnsi"/>
          <w:b/>
          <w:color w:val="1F4E79" w:themeColor="accent1" w:themeShade="80"/>
        </w:rPr>
        <w:t xml:space="preserve">Rys 1. Widok izometryczny tensometru             </w:t>
      </w:r>
      <w:r w:rsidR="001662B9" w:rsidRPr="007243D8">
        <w:rPr>
          <w:rFonts w:asciiTheme="minorHAnsi" w:hAnsiTheme="minorHAnsi"/>
          <w:b/>
          <w:color w:val="1F4E79" w:themeColor="accent1" w:themeShade="80"/>
        </w:rPr>
        <w:t xml:space="preserve">            </w:t>
      </w:r>
      <w:r w:rsidRPr="007243D8">
        <w:rPr>
          <w:rFonts w:asciiTheme="minorHAnsi" w:hAnsiTheme="minorHAnsi"/>
          <w:b/>
          <w:color w:val="1F4E79" w:themeColor="accent1" w:themeShade="80"/>
        </w:rPr>
        <w:t>Rys 2. Podpo</w:t>
      </w:r>
      <w:r w:rsidR="00A13892" w:rsidRPr="007243D8">
        <w:rPr>
          <w:rFonts w:asciiTheme="minorHAnsi" w:hAnsiTheme="minorHAnsi"/>
          <w:b/>
          <w:color w:val="1F4E79" w:themeColor="accent1" w:themeShade="80"/>
        </w:rPr>
        <w:t>ry</w:t>
      </w:r>
      <w:r w:rsidRPr="007243D8">
        <w:rPr>
          <w:rFonts w:asciiTheme="minorHAnsi" w:hAnsiTheme="minorHAnsi"/>
          <w:b/>
          <w:color w:val="1F4E79" w:themeColor="accent1" w:themeShade="80"/>
        </w:rPr>
        <w:t xml:space="preserve"> i siły obciążające tensometr</w:t>
      </w:r>
      <w:r w:rsidR="00EB34ED" w:rsidRPr="007243D8"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t xml:space="preserve">        </w:t>
      </w:r>
    </w:p>
    <w:p w:rsidR="007730A5" w:rsidRPr="001662B9" w:rsidRDefault="007730A5" w:rsidP="007730A5">
      <w:pPr>
        <w:jc w:val="center"/>
        <w:rPr>
          <w:rFonts w:asciiTheme="minorHAnsi" w:hAnsiTheme="minorHAnsi"/>
          <w:sz w:val="22"/>
          <w:szCs w:val="22"/>
        </w:rPr>
      </w:pPr>
    </w:p>
    <w:p w:rsidR="005F7F0D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1. T</w:t>
      </w:r>
      <w:r w:rsidR="00EB34ED" w:rsidRPr="001662B9">
        <w:rPr>
          <w:rFonts w:asciiTheme="minorHAnsi" w:hAnsiTheme="minorHAnsi"/>
          <w:sz w:val="22"/>
          <w:szCs w:val="22"/>
        </w:rPr>
        <w:t xml:space="preserve">ensometry zostaną zainstalowane </w:t>
      </w:r>
      <w:r w:rsidR="00EA3CD4" w:rsidRPr="001662B9">
        <w:rPr>
          <w:rFonts w:asciiTheme="minorHAnsi" w:hAnsiTheme="minorHAnsi"/>
          <w:sz w:val="22"/>
          <w:szCs w:val="22"/>
        </w:rPr>
        <w:t xml:space="preserve">w dodatkowych zbloczach, które umiejscowione </w:t>
      </w:r>
      <w:r w:rsidR="00D260C1">
        <w:rPr>
          <w:rFonts w:asciiTheme="minorHAnsi" w:hAnsiTheme="minorHAnsi"/>
          <w:sz w:val="22"/>
          <w:szCs w:val="22"/>
        </w:rPr>
        <w:t>zostaną</w:t>
      </w:r>
      <w:r w:rsidR="0024327B" w:rsidRPr="001662B9">
        <w:rPr>
          <w:rFonts w:asciiTheme="minorHAnsi" w:hAnsiTheme="minorHAnsi"/>
          <w:sz w:val="22"/>
          <w:szCs w:val="22"/>
        </w:rPr>
        <w:t xml:space="preserve"> pomiędzy zblocza</w:t>
      </w:r>
      <w:r w:rsidR="00EA3CD4" w:rsidRPr="001662B9">
        <w:rPr>
          <w:rFonts w:asciiTheme="minorHAnsi" w:hAnsiTheme="minorHAnsi"/>
          <w:sz w:val="22"/>
          <w:szCs w:val="22"/>
        </w:rPr>
        <w:t>m</w:t>
      </w:r>
      <w:r w:rsidR="0024327B" w:rsidRPr="001662B9">
        <w:rPr>
          <w:rFonts w:asciiTheme="minorHAnsi" w:hAnsiTheme="minorHAnsi"/>
          <w:sz w:val="22"/>
          <w:szCs w:val="22"/>
        </w:rPr>
        <w:t>i</w:t>
      </w:r>
      <w:r w:rsidR="00EA3CD4" w:rsidRPr="001662B9">
        <w:rPr>
          <w:rFonts w:asciiTheme="minorHAnsi" w:hAnsiTheme="minorHAnsi"/>
          <w:sz w:val="22"/>
          <w:szCs w:val="22"/>
        </w:rPr>
        <w:t xml:space="preserve"> zbiorczym</w:t>
      </w:r>
      <w:r>
        <w:rPr>
          <w:rFonts w:asciiTheme="minorHAnsi" w:hAnsiTheme="minorHAnsi"/>
          <w:sz w:val="22"/>
          <w:szCs w:val="22"/>
        </w:rPr>
        <w:t>i, a zbloczem pojedy</w:t>
      </w:r>
      <w:r w:rsidR="001E3590">
        <w:rPr>
          <w:rFonts w:asciiTheme="minorHAnsi" w:hAnsiTheme="minorHAnsi"/>
          <w:sz w:val="22"/>
          <w:szCs w:val="22"/>
        </w:rPr>
        <w:t>n</w:t>
      </w:r>
      <w:r>
        <w:rPr>
          <w:rFonts w:asciiTheme="minorHAnsi" w:hAnsiTheme="minorHAnsi"/>
          <w:sz w:val="22"/>
          <w:szCs w:val="22"/>
        </w:rPr>
        <w:t>czym</w:t>
      </w:r>
      <w:r w:rsidR="00EA3CD4" w:rsidRPr="001662B9">
        <w:rPr>
          <w:rFonts w:asciiTheme="minorHAnsi" w:hAnsiTheme="minorHAnsi"/>
          <w:sz w:val="22"/>
          <w:szCs w:val="22"/>
        </w:rPr>
        <w:t>. Liny wychodzące ze zblocza zbiorczego przewijać się będą przez</w:t>
      </w:r>
      <w:r w:rsidR="00573F41" w:rsidRPr="001662B9">
        <w:rPr>
          <w:rFonts w:asciiTheme="minorHAnsi" w:hAnsiTheme="minorHAnsi"/>
          <w:sz w:val="22"/>
          <w:szCs w:val="22"/>
        </w:rPr>
        <w:t xml:space="preserve"> zblocze z tensometrem (</w:t>
      </w:r>
      <w:r w:rsidR="001662B9" w:rsidRPr="001662B9">
        <w:rPr>
          <w:rFonts w:asciiTheme="minorHAnsi" w:hAnsiTheme="minorHAnsi"/>
          <w:sz w:val="22"/>
          <w:szCs w:val="22"/>
        </w:rPr>
        <w:t>rys.</w:t>
      </w:r>
      <w:r w:rsidR="001E3590">
        <w:rPr>
          <w:rFonts w:asciiTheme="minorHAnsi" w:hAnsiTheme="minorHAnsi"/>
          <w:sz w:val="22"/>
          <w:szCs w:val="22"/>
        </w:rPr>
        <w:t>3</w:t>
      </w:r>
      <w:r w:rsidR="00573F41" w:rsidRPr="001662B9">
        <w:rPr>
          <w:rFonts w:asciiTheme="minorHAnsi" w:hAnsiTheme="minorHAnsi"/>
          <w:sz w:val="22"/>
          <w:szCs w:val="22"/>
        </w:rPr>
        <w:t>), a na</w:t>
      </w:r>
      <w:r w:rsidR="001662B9" w:rsidRPr="001662B9">
        <w:rPr>
          <w:rFonts w:asciiTheme="minorHAnsi" w:hAnsiTheme="minorHAnsi"/>
          <w:sz w:val="22"/>
          <w:szCs w:val="22"/>
        </w:rPr>
        <w:t xml:space="preserve">stępnie przez </w:t>
      </w:r>
      <w:r w:rsidR="00CD3FDE">
        <w:rPr>
          <w:rFonts w:asciiTheme="minorHAnsi" w:hAnsiTheme="minorHAnsi"/>
          <w:sz w:val="22"/>
          <w:szCs w:val="22"/>
        </w:rPr>
        <w:t xml:space="preserve">zblocze </w:t>
      </w:r>
      <w:r w:rsidR="001662B9" w:rsidRPr="001662B9">
        <w:rPr>
          <w:rFonts w:asciiTheme="minorHAnsi" w:hAnsiTheme="minorHAnsi"/>
          <w:sz w:val="22"/>
          <w:szCs w:val="22"/>
        </w:rPr>
        <w:t>pojedyncze</w:t>
      </w:r>
      <w:r w:rsidR="00CD3FDE">
        <w:rPr>
          <w:rFonts w:asciiTheme="minorHAnsi" w:hAnsiTheme="minorHAnsi"/>
          <w:sz w:val="22"/>
          <w:szCs w:val="22"/>
        </w:rPr>
        <w:t>.</w:t>
      </w:r>
      <w:r>
        <w:rPr>
          <w:rFonts w:asciiTheme="minorHAnsi" w:hAnsiTheme="minorHAnsi"/>
          <w:sz w:val="22"/>
          <w:szCs w:val="22"/>
        </w:rPr>
        <w:t xml:space="preserve"> Zblocza z tensometrem zostaną zastosowane do poniżej wymienionych grup napędów: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sztankiety elektryczne sceny;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sztankiety łamane z napędem elektrycznym;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sztankiet pośw;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wciągarki sztankietów ręcznych.</w:t>
      </w:r>
    </w:p>
    <w:p w:rsidR="00987096" w:rsidRDefault="00987096" w:rsidP="00C21D90">
      <w:pPr>
        <w:spacing w:after="40"/>
        <w:jc w:val="center"/>
        <w:rPr>
          <w:rFonts w:asciiTheme="minorHAnsi" w:hAnsiTheme="minorHAnsi"/>
          <w:sz w:val="22"/>
          <w:szCs w:val="22"/>
        </w:rPr>
      </w:pPr>
      <w:r w:rsidRPr="001662B9"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6E2864AA" wp14:editId="1EAAC3FF">
            <wp:extent cx="2876550" cy="1868236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_03 Zblocze z tensometrem 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491" cy="1898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096" w:rsidRPr="001E3590" w:rsidRDefault="00987096" w:rsidP="001E3590">
      <w:pPr>
        <w:jc w:val="center"/>
        <w:rPr>
          <w:rFonts w:asciiTheme="minorHAnsi" w:hAnsiTheme="minorHAnsi"/>
          <w:sz w:val="18"/>
          <w:szCs w:val="22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3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Wyciągi liniowe elektryczne – Zblocze z tensometrem</w:t>
      </w:r>
      <w:r w:rsidRPr="007243D8">
        <w:rPr>
          <w:rFonts w:asciiTheme="minorHAnsi" w:hAnsiTheme="minorHAnsi"/>
          <w:sz w:val="18"/>
          <w:szCs w:val="22"/>
        </w:rPr>
        <w:t xml:space="preserve"> 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– przewijanie liny</w:t>
      </w:r>
      <w:r w:rsidRPr="007243D8">
        <w:rPr>
          <w:rFonts w:asciiTheme="minorHAnsi" w:hAnsiTheme="minorHAnsi"/>
          <w:sz w:val="18"/>
          <w:szCs w:val="22"/>
        </w:rPr>
        <w:t xml:space="preserve">   </w:t>
      </w:r>
    </w:p>
    <w:p w:rsidR="00987096" w:rsidRDefault="00987096" w:rsidP="00987096">
      <w:pPr>
        <w:jc w:val="center"/>
        <w:rPr>
          <w:rFonts w:asciiTheme="minorHAnsi" w:hAnsiTheme="minorHAnsi"/>
          <w:sz w:val="22"/>
          <w:szCs w:val="22"/>
        </w:rPr>
      </w:pPr>
    </w:p>
    <w:p w:rsidR="00987096" w:rsidRPr="001E3590" w:rsidRDefault="00987096" w:rsidP="001E3590">
      <w:pPr>
        <w:tabs>
          <w:tab w:val="left" w:pos="3439"/>
          <w:tab w:val="center" w:pos="7002"/>
        </w:tabs>
        <w:spacing w:after="120"/>
        <w:jc w:val="center"/>
        <w:rPr>
          <w:rFonts w:asciiTheme="minorHAnsi" w:hAnsiTheme="minorHAnsi"/>
          <w:noProof/>
          <w:sz w:val="22"/>
          <w:szCs w:val="22"/>
          <w:lang w:eastAsia="pl-PL" w:bidi="ar-SA"/>
        </w:rPr>
      </w:pP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182DD964" wp14:editId="31F99D4E">
            <wp:extent cx="2228850" cy="1558699"/>
            <wp:effectExtent l="0" t="0" r="0" b="381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_03 Zblocze z tensometrem 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187" cy="159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50149A38" wp14:editId="416D2ADD">
            <wp:extent cx="1571625" cy="1547908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_03 Zblocze z tensometrem 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534" cy="159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096" w:rsidRPr="007243D8" w:rsidRDefault="00987096" w:rsidP="00987096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4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Wyciągi liniowe elektryczne – Zblocze z tensometrem</w:t>
      </w:r>
    </w:p>
    <w:p w:rsidR="00987096" w:rsidRPr="00987096" w:rsidRDefault="00987096" w:rsidP="00987096">
      <w:pPr>
        <w:jc w:val="both"/>
        <w:rPr>
          <w:rFonts w:asciiTheme="minorHAnsi" w:hAnsiTheme="minorHAnsi"/>
          <w:sz w:val="22"/>
          <w:szCs w:val="22"/>
        </w:rPr>
        <w:sectPr w:rsidR="00987096" w:rsidRPr="00987096" w:rsidSect="00CD3FD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530FB" w:rsidRDefault="00B657EE" w:rsidP="00B657EE">
      <w:pPr>
        <w:jc w:val="center"/>
      </w:pPr>
      <w:r>
        <w:rPr>
          <w:noProof/>
          <w:lang w:eastAsia="pl-PL" w:bidi="ar-SA"/>
        </w:rPr>
        <w:lastRenderedPageBreak/>
        <w:drawing>
          <wp:inline distT="0" distB="0" distL="0" distR="0">
            <wp:extent cx="8884920" cy="1883410"/>
            <wp:effectExtent l="0" t="0" r="0" b="254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5D5" w:rsidRDefault="003F35D5" w:rsidP="003F35D5">
      <w:pPr>
        <w:jc w:val="center"/>
        <w:rPr>
          <w:rFonts w:asciiTheme="minorHAnsi" w:hAnsiTheme="minorHAnsi"/>
          <w:sz w:val="22"/>
          <w:szCs w:val="22"/>
        </w:rPr>
      </w:pPr>
    </w:p>
    <w:p w:rsidR="003F35D5" w:rsidRPr="007243D8" w:rsidRDefault="003F35D5" w:rsidP="003F35D5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5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Wyciągi liniowe elektryczne - Zestawienie</w:t>
      </w:r>
      <w:r w:rsidRPr="007243D8">
        <w:rPr>
          <w:rFonts w:asciiTheme="minorHAnsi" w:hAnsiTheme="minorHAnsi"/>
          <w:sz w:val="18"/>
          <w:szCs w:val="22"/>
        </w:rPr>
        <w:t xml:space="preserve">   </w:t>
      </w:r>
    </w:p>
    <w:p w:rsidR="00B657EE" w:rsidRPr="008530FB" w:rsidRDefault="00B657EE" w:rsidP="00B657EE">
      <w:pPr>
        <w:jc w:val="center"/>
      </w:pPr>
    </w:p>
    <w:p w:rsidR="007B3C18" w:rsidRDefault="007B3C18" w:rsidP="00B657EE">
      <w:pPr>
        <w:jc w:val="center"/>
        <w:rPr>
          <w:rFonts w:asciiTheme="minorHAnsi" w:hAnsiTheme="minorHAnsi"/>
          <w:sz w:val="22"/>
          <w:szCs w:val="22"/>
        </w:rPr>
      </w:pPr>
      <w:r w:rsidRPr="001662B9">
        <w:rPr>
          <w:rFonts w:asciiTheme="minorHAnsi" w:hAnsiTheme="minorHAnsi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EFD5651" wp14:editId="27E5144E">
            <wp:extent cx="8147714" cy="5378821"/>
            <wp:effectExtent l="0" t="0" r="5715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_03 Zblocze z tensometrem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9486" cy="542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62A0" w:rsidRPr="001662B9">
        <w:rPr>
          <w:rFonts w:asciiTheme="minorHAnsi" w:hAnsiTheme="minorHAnsi"/>
          <w:sz w:val="22"/>
          <w:szCs w:val="22"/>
        </w:rPr>
        <w:t xml:space="preserve">  </w:t>
      </w:r>
    </w:p>
    <w:p w:rsidR="007B3C18" w:rsidRPr="007243D8" w:rsidRDefault="007B3C18" w:rsidP="007B3C18">
      <w:pPr>
        <w:jc w:val="center"/>
        <w:rPr>
          <w:rFonts w:asciiTheme="minorHAnsi" w:hAnsiTheme="minorHAnsi"/>
          <w:sz w:val="18"/>
          <w:szCs w:val="22"/>
        </w:rPr>
      </w:pPr>
    </w:p>
    <w:p w:rsidR="00374EA8" w:rsidRPr="00C21D90" w:rsidRDefault="00B657EE" w:rsidP="00C21D90">
      <w:pPr>
        <w:jc w:val="center"/>
        <w:rPr>
          <w:rFonts w:asciiTheme="minorHAnsi" w:hAnsiTheme="minorHAnsi"/>
          <w:color w:val="1F4E79" w:themeColor="accent1" w:themeShade="80"/>
          <w:sz w:val="18"/>
          <w:szCs w:val="22"/>
        </w:rPr>
        <w:sectPr w:rsidR="00374EA8" w:rsidRPr="00C21D90" w:rsidSect="00142753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  <w:r w:rsidRPr="00C21D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 w:rsidRPr="00C21D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6</w:t>
      </w:r>
      <w:r w:rsidRPr="00C21D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Wyciągi liniowe elektryczne - Zestawienie</w:t>
      </w:r>
      <w:r w:rsidR="005662A0" w:rsidRPr="00C21D90">
        <w:rPr>
          <w:rFonts w:asciiTheme="minorHAnsi" w:hAnsiTheme="minorHAnsi"/>
          <w:color w:val="1F4E79" w:themeColor="accent1" w:themeShade="80"/>
          <w:sz w:val="18"/>
          <w:szCs w:val="22"/>
        </w:rPr>
        <w:t xml:space="preserve">  </w:t>
      </w:r>
      <w:r w:rsidR="00C21D90" w:rsidRPr="00C21D90">
        <w:rPr>
          <w:rFonts w:asciiTheme="minorHAnsi" w:hAnsiTheme="minorHAnsi"/>
          <w:b/>
          <w:color w:val="1F4E79" w:themeColor="accent1" w:themeShade="80"/>
          <w:sz w:val="18"/>
          <w:szCs w:val="22"/>
        </w:rPr>
        <w:t>2</w:t>
      </w:r>
      <w:r w:rsidR="005662A0" w:rsidRPr="00C21D90">
        <w:rPr>
          <w:rFonts w:asciiTheme="minorHAnsi" w:hAnsiTheme="minorHAnsi"/>
          <w:b/>
          <w:color w:val="1F4E79" w:themeColor="accent1" w:themeShade="80"/>
          <w:sz w:val="18"/>
          <w:szCs w:val="22"/>
        </w:rPr>
        <w:t xml:space="preserve"> </w:t>
      </w:r>
      <w:r w:rsidR="00C21D90" w:rsidRPr="00C21D90">
        <w:rPr>
          <w:rFonts w:asciiTheme="minorHAnsi" w:hAnsiTheme="minorHAnsi"/>
          <w:b/>
          <w:color w:val="1F4E79" w:themeColor="accent1" w:themeShade="80"/>
          <w:sz w:val="18"/>
          <w:szCs w:val="22"/>
        </w:rPr>
        <w:t xml:space="preserve">  </w:t>
      </w:r>
    </w:p>
    <w:p w:rsidR="00374EA8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  <w:lang w:eastAsia="pl-PL" w:bidi="ar-SA"/>
        </w:rPr>
        <w:lastRenderedPageBreak/>
        <w:t xml:space="preserve">2. </w:t>
      </w:r>
      <w:r>
        <w:rPr>
          <w:rFonts w:asciiTheme="minorHAnsi" w:hAnsiTheme="minorHAnsi"/>
          <w:sz w:val="22"/>
          <w:szCs w:val="22"/>
        </w:rPr>
        <w:t>T</w:t>
      </w:r>
      <w:r w:rsidR="00374EA8">
        <w:rPr>
          <w:rFonts w:asciiTheme="minorHAnsi" w:hAnsiTheme="minorHAnsi"/>
          <w:sz w:val="22"/>
          <w:szCs w:val="22"/>
        </w:rPr>
        <w:t>ensometry</w:t>
      </w:r>
      <w:r w:rsidR="007243D8">
        <w:rPr>
          <w:rFonts w:asciiTheme="minorHAnsi" w:hAnsiTheme="minorHAnsi"/>
          <w:sz w:val="22"/>
          <w:szCs w:val="22"/>
        </w:rPr>
        <w:t xml:space="preserve"> zostaną zainstalowane w miejscach</w:t>
      </w:r>
      <w:r w:rsidR="00374EA8">
        <w:rPr>
          <w:rFonts w:asciiTheme="minorHAnsi" w:hAnsiTheme="minorHAnsi"/>
          <w:sz w:val="22"/>
          <w:szCs w:val="22"/>
        </w:rPr>
        <w:t xml:space="preserve"> obecnych sworzni </w:t>
      </w:r>
      <w:r w:rsidR="007243D8">
        <w:rPr>
          <w:rFonts w:asciiTheme="minorHAnsi" w:hAnsiTheme="minorHAnsi"/>
          <w:sz w:val="22"/>
          <w:szCs w:val="22"/>
        </w:rPr>
        <w:t>w kołach</w:t>
      </w:r>
      <w:r>
        <w:rPr>
          <w:rFonts w:asciiTheme="minorHAnsi" w:hAnsiTheme="minorHAnsi"/>
          <w:sz w:val="22"/>
          <w:szCs w:val="22"/>
        </w:rPr>
        <w:t xml:space="preserve"> zbiorczych, w następujących grupach napędów: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sztankiety horyzontowe,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kurtyna tekstylna podnoszona,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sztankiet „0”,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most portalowy,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most II,</w:t>
      </w:r>
    </w:p>
    <w:p w:rsidR="00987096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most horyzontowo-kontrowy,</w:t>
      </w:r>
    </w:p>
    <w:p w:rsidR="001E3590" w:rsidRDefault="00987096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sofit</w:t>
      </w:r>
      <w:r w:rsidR="001E3590">
        <w:rPr>
          <w:rFonts w:asciiTheme="minorHAnsi" w:hAnsiTheme="minorHAnsi"/>
          <w:sz w:val="22"/>
          <w:szCs w:val="22"/>
        </w:rPr>
        <w:t>;</w:t>
      </w:r>
    </w:p>
    <w:p w:rsidR="001E3590" w:rsidRDefault="001E3590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 sztankiety tylnej wnęki;</w:t>
      </w:r>
    </w:p>
    <w:p w:rsidR="00987096" w:rsidRDefault="001E3590" w:rsidP="00C21D90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-</w:t>
      </w:r>
      <w:r>
        <w:rPr>
          <w:rFonts w:asciiTheme="minorHAnsi" w:hAnsiTheme="minorHAnsi"/>
          <w:sz w:val="22"/>
          <w:szCs w:val="22"/>
        </w:rPr>
        <w:t xml:space="preserve"> sztankiety boczne tylnej wnęki</w:t>
      </w:r>
      <w:r w:rsidR="00987096">
        <w:rPr>
          <w:rFonts w:asciiTheme="minorHAnsi" w:hAnsiTheme="minorHAnsi"/>
          <w:sz w:val="22"/>
          <w:szCs w:val="22"/>
        </w:rPr>
        <w:t>.</w:t>
      </w:r>
    </w:p>
    <w:p w:rsidR="00374EA8" w:rsidRPr="00A86DA2" w:rsidRDefault="00374EA8" w:rsidP="00A86DA2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D66490" w:rsidRDefault="00A86DA2" w:rsidP="00A86DA2">
      <w:pPr>
        <w:jc w:val="center"/>
        <w:rPr>
          <w:rFonts w:asciiTheme="minorHAnsi" w:hAnsiTheme="minorHAnsi"/>
          <w:sz w:val="22"/>
          <w:szCs w:val="22"/>
          <w:lang w:eastAsia="pl-PL" w:bidi="ar-SA"/>
        </w:rPr>
      </w:pP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6DC5D9B6" wp14:editId="5A3DFF85">
            <wp:extent cx="1284207" cy="5224957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49" cy="5262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>
            <wp:extent cx="2438400" cy="3305272"/>
            <wp:effectExtent l="0" t="0" r="0" b="952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456" cy="3317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490" w:rsidRPr="00D66490" w:rsidRDefault="00D66490" w:rsidP="00D66490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D66490" w:rsidRPr="007243D8" w:rsidRDefault="00D66490" w:rsidP="00D66490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7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Sztankiety horyzontowe – Zestawienie i </w:t>
      </w:r>
      <w:r w:rsidR="007243D8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koło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zbiorcze</w:t>
      </w:r>
    </w:p>
    <w:p w:rsidR="00D66490" w:rsidRDefault="00D66490" w:rsidP="00D66490">
      <w:pPr>
        <w:tabs>
          <w:tab w:val="left" w:pos="5631"/>
        </w:tabs>
        <w:rPr>
          <w:rFonts w:asciiTheme="minorHAnsi" w:hAnsiTheme="minorHAnsi"/>
          <w:sz w:val="22"/>
          <w:szCs w:val="22"/>
          <w:lang w:eastAsia="pl-PL" w:bidi="ar-SA"/>
        </w:rPr>
      </w:pPr>
    </w:p>
    <w:p w:rsidR="00D66490" w:rsidRPr="00D66490" w:rsidRDefault="00D66490" w:rsidP="00D66490">
      <w:pPr>
        <w:tabs>
          <w:tab w:val="left" w:pos="5631"/>
        </w:tabs>
        <w:rPr>
          <w:rFonts w:asciiTheme="minorHAnsi" w:hAnsiTheme="minorHAnsi"/>
          <w:sz w:val="22"/>
          <w:szCs w:val="22"/>
          <w:lang w:eastAsia="pl-PL" w:bidi="ar-SA"/>
        </w:rPr>
        <w:sectPr w:rsidR="00D66490" w:rsidRPr="00D66490" w:rsidSect="00D6649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Theme="minorHAnsi" w:hAnsiTheme="minorHAnsi"/>
          <w:sz w:val="22"/>
          <w:szCs w:val="22"/>
          <w:lang w:eastAsia="pl-PL" w:bidi="ar-SA"/>
        </w:rPr>
        <w:tab/>
      </w:r>
    </w:p>
    <w:p w:rsidR="00A86DA2" w:rsidRPr="00A86DA2" w:rsidRDefault="00A86DA2" w:rsidP="00A86DA2">
      <w:pPr>
        <w:jc w:val="center"/>
        <w:rPr>
          <w:rFonts w:asciiTheme="minorHAnsi" w:hAnsiTheme="minorHAnsi"/>
          <w:sz w:val="22"/>
          <w:szCs w:val="22"/>
          <w:lang w:eastAsia="pl-PL" w:bidi="ar-SA"/>
        </w:rPr>
      </w:pPr>
    </w:p>
    <w:p w:rsidR="00A86DA2" w:rsidRPr="00A86DA2" w:rsidRDefault="00A86DA2" w:rsidP="00A86DA2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A86DA2" w:rsidRPr="00A86DA2" w:rsidRDefault="00A86DA2" w:rsidP="00A86DA2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A86DA2" w:rsidRPr="00A86DA2" w:rsidRDefault="00A86DA2" w:rsidP="00A86DA2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A86DA2" w:rsidRDefault="00A86DA2" w:rsidP="00B657EE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CD3FDE" w:rsidRDefault="00CD3FDE" w:rsidP="00CD3FDE">
      <w:pPr>
        <w:tabs>
          <w:tab w:val="left" w:pos="8038"/>
        </w:tabs>
        <w:spacing w:after="120"/>
        <w:jc w:val="center"/>
        <w:rPr>
          <w:rFonts w:asciiTheme="minorHAnsi" w:hAnsiTheme="minorHAnsi"/>
          <w:sz w:val="22"/>
          <w:szCs w:val="22"/>
          <w:lang w:eastAsia="pl-PL" w:bidi="ar-SA"/>
        </w:rPr>
      </w:pP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>
            <wp:extent cx="8202305" cy="3149727"/>
            <wp:effectExtent l="0" t="0" r="8255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881" cy="3156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FDE" w:rsidRPr="007243D8" w:rsidRDefault="00CD3FDE" w:rsidP="00CD3FDE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8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Kurtyny – Zestawienie</w:t>
      </w:r>
    </w:p>
    <w:p w:rsidR="00CD3FDE" w:rsidRDefault="00CD3FDE" w:rsidP="00CD3FDE">
      <w:pPr>
        <w:tabs>
          <w:tab w:val="left" w:pos="8038"/>
        </w:tabs>
        <w:spacing w:after="120"/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lastRenderedPageBreak/>
        <w:drawing>
          <wp:inline distT="0" distB="0" distL="0" distR="0">
            <wp:extent cx="2491099" cy="2456530"/>
            <wp:effectExtent l="0" t="0" r="5080" b="127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4"/>
                    <a:stretch/>
                  </pic:blipFill>
                  <pic:spPr bwMode="auto">
                    <a:xfrm>
                      <a:off x="0" y="0"/>
                      <a:ext cx="2523202" cy="248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FDE" w:rsidRDefault="00CD3FDE" w:rsidP="00CD3FDE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CD3FDE" w:rsidRPr="007243D8" w:rsidRDefault="00CD3FDE" w:rsidP="00CD3FDE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9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Kurtyny – Koło zbiorcze</w:t>
      </w:r>
    </w:p>
    <w:p w:rsidR="003F35D5" w:rsidRDefault="003F35D5" w:rsidP="003F35D5">
      <w:pPr>
        <w:tabs>
          <w:tab w:val="left" w:pos="8038"/>
        </w:tabs>
        <w:spacing w:after="120"/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>
            <wp:extent cx="8886825" cy="2552700"/>
            <wp:effectExtent l="0" t="0" r="9525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5D5" w:rsidRPr="007243D8" w:rsidRDefault="003F35D5" w:rsidP="003F35D5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10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Most portalowy – Zestawienie</w:t>
      </w:r>
    </w:p>
    <w:p w:rsidR="003F35D5" w:rsidRDefault="007243D8" w:rsidP="007243D8">
      <w:pPr>
        <w:spacing w:after="120"/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lastRenderedPageBreak/>
        <w:drawing>
          <wp:inline distT="0" distB="0" distL="0" distR="0" wp14:anchorId="630BA0A0" wp14:editId="501E069F">
            <wp:extent cx="2047875" cy="228859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944" cy="232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 wp14:anchorId="2B2AF9EA" wp14:editId="2AC2574E">
            <wp:extent cx="2800350" cy="2327018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534" cy="235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D8" w:rsidRPr="007243D8" w:rsidRDefault="007243D8" w:rsidP="007243D8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11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Most portalowy – Koło zbiorcze</w:t>
      </w:r>
    </w:p>
    <w:p w:rsidR="007243D8" w:rsidRDefault="007243D8" w:rsidP="003F35D5">
      <w:pPr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3F35D5" w:rsidRPr="00CD3FDE" w:rsidRDefault="003F35D5" w:rsidP="00CD3FDE">
      <w:pPr>
        <w:tabs>
          <w:tab w:val="left" w:pos="8038"/>
        </w:tabs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142753" w:rsidRDefault="00CD0FE3" w:rsidP="007B3C18">
      <w:pPr>
        <w:spacing w:before="120" w:after="240"/>
        <w:jc w:val="center"/>
        <w:rPr>
          <w:rFonts w:asciiTheme="minorHAnsi" w:hAnsiTheme="minorHAnsi"/>
          <w:noProof/>
          <w:sz w:val="22"/>
          <w:szCs w:val="22"/>
          <w:lang w:eastAsia="pl-PL" w:bidi="ar-SA"/>
        </w:rPr>
      </w:pP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 wp14:anchorId="4DD9ACB6" wp14:editId="32C3A10D">
            <wp:extent cx="8887381" cy="2349796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1" b="28296"/>
                    <a:stretch/>
                  </pic:blipFill>
                  <pic:spPr bwMode="auto">
                    <a:xfrm>
                      <a:off x="0" y="0"/>
                      <a:ext cx="8888730" cy="235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0FE3" w:rsidRPr="007243D8" w:rsidRDefault="003F35D5" w:rsidP="00A267DE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12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Most</w:t>
      </w:r>
      <w:r w:rsidR="00CD0FE3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II </w:t>
      </w:r>
      <w:r w:rsidR="00267455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– Zestawienie</w:t>
      </w:r>
    </w:p>
    <w:p w:rsidR="00267455" w:rsidRDefault="00267455" w:rsidP="00A267DE">
      <w:pPr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lastRenderedPageBreak/>
        <w:t xml:space="preserve"> </w:t>
      </w:r>
    </w:p>
    <w:p w:rsidR="00267455" w:rsidRDefault="00267455" w:rsidP="001E21C1">
      <w:pPr>
        <w:spacing w:after="120"/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>
            <wp:extent cx="2042714" cy="2282825"/>
            <wp:effectExtent l="0" t="0" r="0" b="317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317" cy="231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>
            <wp:extent cx="2724150" cy="2263698"/>
            <wp:effectExtent l="0" t="0" r="0" b="381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808" cy="2296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1C1" w:rsidRDefault="003F35D5" w:rsidP="00A267DE">
      <w:pPr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13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Most</w:t>
      </w:r>
      <w:r w:rsidR="00267455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II – Koło zbiorcze</w:t>
      </w:r>
      <w:r w:rsidR="001E21C1"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>
            <wp:extent cx="8894445" cy="2705100"/>
            <wp:effectExtent l="0" t="0" r="190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71"/>
                    <a:stretch/>
                  </pic:blipFill>
                  <pic:spPr bwMode="auto">
                    <a:xfrm>
                      <a:off x="0" y="0"/>
                      <a:ext cx="889444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35D5" w:rsidRDefault="003F35D5" w:rsidP="001E21C1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7243D8" w:rsidRPr="007243D8" w:rsidRDefault="003F35D5" w:rsidP="003F35D5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sectPr w:rsidR="007243D8" w:rsidRPr="007243D8" w:rsidSect="00D66490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14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Most horyzontowo-k</w:t>
      </w:r>
      <w:r w:rsidR="00987096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ontrowy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– Zestawienie</w:t>
      </w:r>
    </w:p>
    <w:p w:rsidR="003F35D5" w:rsidRDefault="003F35D5" w:rsidP="003F35D5">
      <w:pPr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3F35D5" w:rsidRDefault="003F35D5" w:rsidP="003F35D5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6A61FD" w:rsidRDefault="006A61FD" w:rsidP="006A61FD">
      <w:pPr>
        <w:spacing w:after="120"/>
        <w:jc w:val="center"/>
        <w:rPr>
          <w:rFonts w:asciiTheme="minorHAnsi" w:hAnsiTheme="minorHAnsi"/>
          <w:sz w:val="22"/>
          <w:szCs w:val="22"/>
          <w:lang w:eastAsia="pl-PL" w:bidi="ar-SA"/>
        </w:rPr>
      </w:pPr>
      <w:r>
        <w:rPr>
          <w:rFonts w:asciiTheme="minorHAnsi" w:hAnsiTheme="minorHAnsi"/>
          <w:noProof/>
          <w:sz w:val="22"/>
          <w:szCs w:val="22"/>
          <w:lang w:eastAsia="pl-PL" w:bidi="ar-SA"/>
        </w:rPr>
        <w:drawing>
          <wp:inline distT="0" distB="0" distL="0" distR="0">
            <wp:extent cx="2541373" cy="4108780"/>
            <wp:effectExtent l="0" t="0" r="0" b="635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29" cy="413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21C1">
        <w:rPr>
          <w:rFonts w:asciiTheme="minorHAnsi" w:hAnsiTheme="minorHAnsi"/>
          <w:sz w:val="22"/>
          <w:szCs w:val="22"/>
          <w:lang w:eastAsia="pl-PL" w:bidi="ar-SA"/>
        </w:rPr>
        <w:tab/>
      </w:r>
    </w:p>
    <w:p w:rsidR="001E21C1" w:rsidRPr="007243D8" w:rsidRDefault="001E21C1" w:rsidP="001E21C1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15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</w:t>
      </w:r>
      <w:r w:rsidR="006A61FD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Most horyzontowo-k</w:t>
      </w:r>
      <w:r w:rsidR="00987096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ontrowy</w:t>
      </w:r>
      <w:r w:rsidR="006A61FD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– Zestawienie</w:t>
      </w:r>
      <w:r w:rsidR="00C21D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2</w:t>
      </w:r>
    </w:p>
    <w:p w:rsidR="004F5492" w:rsidRDefault="004F5492" w:rsidP="001E21C1">
      <w:pPr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6A61FD" w:rsidRDefault="006A61FD" w:rsidP="001D2091">
      <w:pP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1E21C1" w:rsidRDefault="006A61FD" w:rsidP="006A61FD">
      <w:pPr>
        <w:tabs>
          <w:tab w:val="left" w:pos="7462"/>
        </w:tabs>
        <w:spacing w:after="120"/>
        <w:jc w:val="center"/>
        <w:rPr>
          <w:rFonts w:asciiTheme="minorHAnsi" w:hAnsiTheme="minorHAnsi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 wp14:anchorId="16AA17A1" wp14:editId="16592C32">
            <wp:extent cx="1828800" cy="2043766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170" cy="208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 wp14:anchorId="422986EC" wp14:editId="4E29E6B2">
            <wp:extent cx="2576945" cy="2141375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665" cy="218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1FD" w:rsidRPr="007243D8" w:rsidRDefault="006A61FD" w:rsidP="006A61FD">
      <w:pPr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16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Most horyzontowo-k</w:t>
      </w:r>
      <w:r w:rsidR="00987096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ontrowy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– Koło zbiorcze</w:t>
      </w:r>
    </w:p>
    <w:p w:rsidR="00A067AA" w:rsidRDefault="00A067AA" w:rsidP="001D2091">
      <w:pP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</w:p>
    <w:p w:rsidR="001D2091" w:rsidRDefault="00A067AA" w:rsidP="004F5492">
      <w:pPr>
        <w:spacing w:after="360"/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lastRenderedPageBreak/>
        <w:drawing>
          <wp:inline distT="0" distB="0" distL="0" distR="0" wp14:anchorId="30677690" wp14:editId="0C3C37D9">
            <wp:extent cx="5372100" cy="2022736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623" cy="205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091" w:rsidRPr="001D2091" w:rsidRDefault="001D2091" w:rsidP="004F5492">
      <w:pPr>
        <w:jc w:val="center"/>
        <w:rPr>
          <w:rFonts w:asciiTheme="minorHAnsi" w:hAnsiTheme="minorHAnsi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>
            <wp:extent cx="4476998" cy="3686421"/>
            <wp:effectExtent l="0" t="0" r="0" b="952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638" cy="370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091" w:rsidRPr="001D2091" w:rsidRDefault="001D2091" w:rsidP="001D2091">
      <w:pPr>
        <w:rPr>
          <w:rFonts w:asciiTheme="minorHAnsi" w:hAnsiTheme="minorHAnsi"/>
          <w:sz w:val="22"/>
          <w:szCs w:val="22"/>
          <w:lang w:eastAsia="pl-PL" w:bidi="ar-SA"/>
        </w:rPr>
      </w:pPr>
    </w:p>
    <w:p w:rsidR="001D2091" w:rsidRPr="007243D8" w:rsidRDefault="001D2091" w:rsidP="004F5492">
      <w:pPr>
        <w:spacing w:after="240"/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17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Sofit - Zestawienie</w:t>
      </w:r>
    </w:p>
    <w:p w:rsidR="00A067AA" w:rsidRDefault="001D2091" w:rsidP="001D0F34">
      <w:pPr>
        <w:spacing w:after="120"/>
        <w:jc w:val="center"/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22"/>
          <w:szCs w:val="22"/>
          <w:lang w:eastAsia="pl-PL" w:bidi="ar-SA"/>
        </w:rPr>
        <w:drawing>
          <wp:inline distT="0" distB="0" distL="0" distR="0" wp14:anchorId="2870E3B0" wp14:editId="0DDBA5D7">
            <wp:extent cx="2736935" cy="1906270"/>
            <wp:effectExtent l="0" t="0" r="635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304" cy="194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091" w:rsidRDefault="001D2091" w:rsidP="001D2091">
      <w:pPr>
        <w:spacing w:after="240"/>
        <w:jc w:val="center"/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</w:pP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Rys.</w:t>
      </w:r>
      <w:r w:rsidR="001E3590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18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Sofit </w:t>
      </w:r>
      <w:r w:rsidR="004F5492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–</w:t>
      </w:r>
      <w:r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 xml:space="preserve"> </w:t>
      </w:r>
      <w:r w:rsidR="004F5492" w:rsidRPr="007243D8"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t>Koło 4 rowkowe poz.</w:t>
      </w:r>
    </w:p>
    <w:p w:rsidR="001E3590" w:rsidRPr="001E3590" w:rsidRDefault="001E3590" w:rsidP="001E3590">
      <w:pPr>
        <w:spacing w:after="240"/>
        <w:jc w:val="center"/>
        <w:rPr>
          <w:rFonts w:asciiTheme="minorHAnsi" w:hAnsiTheme="minorHAnsi"/>
          <w:b/>
          <w:noProof/>
          <w:color w:val="000000" w:themeColor="text1"/>
          <w:sz w:val="18"/>
          <w:szCs w:val="22"/>
          <w:lang w:eastAsia="pl-PL" w:bidi="ar-SA"/>
        </w:rPr>
      </w:pPr>
      <w:r>
        <w:rPr>
          <w:rFonts w:asciiTheme="minorHAnsi" w:hAnsiTheme="minorHAnsi"/>
          <w:b/>
          <w:noProof/>
          <w:color w:val="1F4E79" w:themeColor="accent1" w:themeShade="80"/>
          <w:sz w:val="18"/>
          <w:szCs w:val="22"/>
          <w:lang w:eastAsia="pl-PL" w:bidi="ar-SA"/>
        </w:rPr>
        <w:br w:type="page"/>
      </w:r>
    </w:p>
    <w:p w:rsidR="001E3590" w:rsidRPr="00C21D90" w:rsidRDefault="001E3590" w:rsidP="00C21D90">
      <w:pPr>
        <w:tabs>
          <w:tab w:val="left" w:pos="7462"/>
        </w:tabs>
        <w:spacing w:line="360" w:lineRule="auto"/>
        <w:rPr>
          <w:rFonts w:asciiTheme="minorHAnsi" w:hAnsiTheme="minorHAnsi"/>
          <w:b/>
          <w:sz w:val="22"/>
          <w:szCs w:val="22"/>
          <w:lang w:eastAsia="pl-PL" w:bidi="ar-SA"/>
        </w:rPr>
      </w:pPr>
      <w:r w:rsidRPr="00C21D90">
        <w:rPr>
          <w:rFonts w:asciiTheme="minorHAnsi" w:hAnsiTheme="minorHAnsi"/>
          <w:b/>
          <w:sz w:val="22"/>
          <w:szCs w:val="22"/>
          <w:lang w:eastAsia="pl-PL" w:bidi="ar-SA"/>
        </w:rPr>
        <w:lastRenderedPageBreak/>
        <w:t>Spis rysunków</w:t>
      </w:r>
    </w:p>
    <w:p w:rsidR="001E3590" w:rsidRPr="00C21D90" w:rsidRDefault="001E3590" w:rsidP="00C21D90">
      <w:pPr>
        <w:tabs>
          <w:tab w:val="left" w:pos="7462"/>
        </w:tabs>
        <w:spacing w:line="360" w:lineRule="auto"/>
        <w:rPr>
          <w:rFonts w:asciiTheme="minorHAnsi" w:hAnsiTheme="minorHAnsi"/>
          <w:sz w:val="22"/>
          <w:szCs w:val="22"/>
          <w:lang w:eastAsia="pl-PL" w:bidi="ar-SA"/>
        </w:rPr>
      </w:pP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Widok izometrycznym tensometru</w:t>
      </w:r>
      <w:bookmarkStart w:id="0" w:name="_GoBack"/>
      <w:bookmarkEnd w:id="0"/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Podpory i siły obciążające tenometr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Wyciągi liniowe elektryczne – Zblopcze z tensometrm – przewijanie liny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Wyciągi liniowe elektryczne – Zblocze z tensometrem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Wyciągi liniowe elektryczne – Zestawienie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Wyciągi liniowe elektryczne – Zestawienie 2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Sztankiety horyzontowe – Zestaawienie i koło zbiorcze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Kurtyny – Zestawienie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Kurtyny – Koło zbiorcze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Most portalowy – Zestawienie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Most portalowy – Koło zbiorcze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Most II - Zestawienie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Mosi II – Koło zbiorcze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Most horyzontowo–kontrowy – Zestawienie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Most horyzontowo–kontrowy – Zestawienie 2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 xml:space="preserve">Most horyzontowo kontrowy – Koło zbiorcze 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Sofit – Zestawienie</w:t>
      </w:r>
    </w:p>
    <w:p w:rsidR="00C21D90" w:rsidRPr="00C21D90" w:rsidRDefault="00C21D90" w:rsidP="00C21D90">
      <w:pPr>
        <w:pStyle w:val="Akapitzlist"/>
        <w:widowControl/>
        <w:numPr>
          <w:ilvl w:val="0"/>
          <w:numId w:val="11"/>
        </w:numPr>
        <w:suppressAutoHyphens w:val="0"/>
        <w:autoSpaceDN/>
        <w:spacing w:after="160" w:line="360" w:lineRule="auto"/>
        <w:textAlignment w:val="auto"/>
        <w:rPr>
          <w:rFonts w:asciiTheme="minorHAnsi" w:hAnsiTheme="minorHAnsi"/>
          <w:sz w:val="22"/>
          <w:szCs w:val="22"/>
        </w:rPr>
      </w:pPr>
      <w:r w:rsidRPr="00C21D90">
        <w:rPr>
          <w:rFonts w:asciiTheme="minorHAnsi" w:hAnsiTheme="minorHAnsi"/>
          <w:sz w:val="22"/>
          <w:szCs w:val="22"/>
        </w:rPr>
        <w:t>Sofit – Koło 4 rowkowe poz.</w:t>
      </w:r>
    </w:p>
    <w:p w:rsidR="001E3590" w:rsidRPr="001E3590" w:rsidRDefault="001E3590" w:rsidP="001E3590">
      <w:pPr>
        <w:tabs>
          <w:tab w:val="left" w:pos="7462"/>
        </w:tabs>
        <w:rPr>
          <w:rFonts w:asciiTheme="minorHAnsi" w:hAnsiTheme="minorHAnsi"/>
          <w:sz w:val="22"/>
          <w:szCs w:val="22"/>
          <w:lang w:eastAsia="pl-PL" w:bidi="ar-SA"/>
        </w:rPr>
      </w:pPr>
    </w:p>
    <w:sectPr w:rsidR="001E3590" w:rsidRPr="001E3590" w:rsidSect="001D20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48B5" w:rsidRDefault="002C48B5" w:rsidP="005F7F0D">
      <w:r>
        <w:separator/>
      </w:r>
    </w:p>
  </w:endnote>
  <w:endnote w:type="continuationSeparator" w:id="0">
    <w:p w:rsidR="002C48B5" w:rsidRDefault="002C48B5" w:rsidP="005F7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, Calibri">
    <w:altName w:val="Arial"/>
    <w:charset w:val="00"/>
    <w:family w:val="swiss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EUAlbertina-Bold"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48B5" w:rsidRDefault="002C48B5" w:rsidP="005F7F0D">
      <w:r>
        <w:separator/>
      </w:r>
    </w:p>
  </w:footnote>
  <w:footnote w:type="continuationSeparator" w:id="0">
    <w:p w:rsidR="002C48B5" w:rsidRDefault="002C48B5" w:rsidP="005F7F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BC3DDE"/>
    <w:multiLevelType w:val="hybridMultilevel"/>
    <w:tmpl w:val="43AEFD7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D27F15"/>
    <w:multiLevelType w:val="hybridMultilevel"/>
    <w:tmpl w:val="E8C8E8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201828"/>
    <w:multiLevelType w:val="hybridMultilevel"/>
    <w:tmpl w:val="56A69F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0C3D32"/>
    <w:multiLevelType w:val="hybridMultilevel"/>
    <w:tmpl w:val="EBC2FB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93DE4"/>
    <w:multiLevelType w:val="multilevel"/>
    <w:tmpl w:val="08006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EEE3B8E"/>
    <w:multiLevelType w:val="hybridMultilevel"/>
    <w:tmpl w:val="614035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717404"/>
    <w:multiLevelType w:val="hybridMultilevel"/>
    <w:tmpl w:val="40127B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417FEC"/>
    <w:multiLevelType w:val="hybridMultilevel"/>
    <w:tmpl w:val="AE94E9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135AA1"/>
    <w:multiLevelType w:val="hybridMultilevel"/>
    <w:tmpl w:val="9EC2FD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5E7D7B"/>
    <w:multiLevelType w:val="hybridMultilevel"/>
    <w:tmpl w:val="551A28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AD514B0"/>
    <w:multiLevelType w:val="hybridMultilevel"/>
    <w:tmpl w:val="CB4EEBFE"/>
    <w:lvl w:ilvl="0" w:tplc="0415000F">
      <w:start w:val="1"/>
      <w:numFmt w:val="decimal"/>
      <w:lvlText w:val="%1."/>
      <w:lvlJc w:val="left"/>
      <w:pPr>
        <w:ind w:left="1485" w:hanging="360"/>
      </w:pPr>
    </w:lvl>
    <w:lvl w:ilvl="1" w:tplc="04150019" w:tentative="1">
      <w:start w:val="1"/>
      <w:numFmt w:val="lowerLetter"/>
      <w:lvlText w:val="%2."/>
      <w:lvlJc w:val="left"/>
      <w:pPr>
        <w:ind w:left="2205" w:hanging="360"/>
      </w:pPr>
    </w:lvl>
    <w:lvl w:ilvl="2" w:tplc="0415001B" w:tentative="1">
      <w:start w:val="1"/>
      <w:numFmt w:val="lowerRoman"/>
      <w:lvlText w:val="%3."/>
      <w:lvlJc w:val="right"/>
      <w:pPr>
        <w:ind w:left="2925" w:hanging="180"/>
      </w:pPr>
    </w:lvl>
    <w:lvl w:ilvl="3" w:tplc="0415000F" w:tentative="1">
      <w:start w:val="1"/>
      <w:numFmt w:val="decimal"/>
      <w:lvlText w:val="%4."/>
      <w:lvlJc w:val="left"/>
      <w:pPr>
        <w:ind w:left="3645" w:hanging="360"/>
      </w:pPr>
    </w:lvl>
    <w:lvl w:ilvl="4" w:tplc="04150019" w:tentative="1">
      <w:start w:val="1"/>
      <w:numFmt w:val="lowerLetter"/>
      <w:lvlText w:val="%5."/>
      <w:lvlJc w:val="left"/>
      <w:pPr>
        <w:ind w:left="4365" w:hanging="360"/>
      </w:pPr>
    </w:lvl>
    <w:lvl w:ilvl="5" w:tplc="0415001B" w:tentative="1">
      <w:start w:val="1"/>
      <w:numFmt w:val="lowerRoman"/>
      <w:lvlText w:val="%6."/>
      <w:lvlJc w:val="right"/>
      <w:pPr>
        <w:ind w:left="5085" w:hanging="180"/>
      </w:pPr>
    </w:lvl>
    <w:lvl w:ilvl="6" w:tplc="0415000F" w:tentative="1">
      <w:start w:val="1"/>
      <w:numFmt w:val="decimal"/>
      <w:lvlText w:val="%7."/>
      <w:lvlJc w:val="left"/>
      <w:pPr>
        <w:ind w:left="5805" w:hanging="360"/>
      </w:pPr>
    </w:lvl>
    <w:lvl w:ilvl="7" w:tplc="04150019" w:tentative="1">
      <w:start w:val="1"/>
      <w:numFmt w:val="lowerLetter"/>
      <w:lvlText w:val="%8."/>
      <w:lvlJc w:val="left"/>
      <w:pPr>
        <w:ind w:left="6525" w:hanging="360"/>
      </w:pPr>
    </w:lvl>
    <w:lvl w:ilvl="8" w:tplc="0415001B" w:tentative="1">
      <w:start w:val="1"/>
      <w:numFmt w:val="lowerRoman"/>
      <w:lvlText w:val="%9."/>
      <w:lvlJc w:val="right"/>
      <w:pPr>
        <w:ind w:left="7245" w:hanging="180"/>
      </w:p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7"/>
  </w:num>
  <w:num w:numId="5">
    <w:abstractNumId w:val="10"/>
  </w:num>
  <w:num w:numId="6">
    <w:abstractNumId w:val="0"/>
  </w:num>
  <w:num w:numId="7">
    <w:abstractNumId w:val="3"/>
  </w:num>
  <w:num w:numId="8">
    <w:abstractNumId w:val="9"/>
  </w:num>
  <w:num w:numId="9">
    <w:abstractNumId w:val="1"/>
  </w:num>
  <w:num w:numId="10">
    <w:abstractNumId w:val="5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6130"/>
    <w:rsid w:val="00067ABA"/>
    <w:rsid w:val="000839D7"/>
    <w:rsid w:val="000A31AC"/>
    <w:rsid w:val="000B0B45"/>
    <w:rsid w:val="000D1EEF"/>
    <w:rsid w:val="000D2C0A"/>
    <w:rsid w:val="000F6196"/>
    <w:rsid w:val="00105ECF"/>
    <w:rsid w:val="001219AB"/>
    <w:rsid w:val="00142753"/>
    <w:rsid w:val="00157AA3"/>
    <w:rsid w:val="001662B9"/>
    <w:rsid w:val="001745ED"/>
    <w:rsid w:val="001C5FFD"/>
    <w:rsid w:val="001D0F34"/>
    <w:rsid w:val="001D2091"/>
    <w:rsid w:val="001E21C1"/>
    <w:rsid w:val="001E3590"/>
    <w:rsid w:val="001F5D48"/>
    <w:rsid w:val="0024327B"/>
    <w:rsid w:val="00267455"/>
    <w:rsid w:val="002A7519"/>
    <w:rsid w:val="002C48B5"/>
    <w:rsid w:val="00320734"/>
    <w:rsid w:val="00374EA8"/>
    <w:rsid w:val="003F35D5"/>
    <w:rsid w:val="00452AE0"/>
    <w:rsid w:val="004F5492"/>
    <w:rsid w:val="004F77D7"/>
    <w:rsid w:val="005207CB"/>
    <w:rsid w:val="00557166"/>
    <w:rsid w:val="005662A0"/>
    <w:rsid w:val="00573F41"/>
    <w:rsid w:val="005742B6"/>
    <w:rsid w:val="00584E6C"/>
    <w:rsid w:val="005C6130"/>
    <w:rsid w:val="005D64A0"/>
    <w:rsid w:val="005F7F0D"/>
    <w:rsid w:val="0067053F"/>
    <w:rsid w:val="00683F7F"/>
    <w:rsid w:val="006A61FD"/>
    <w:rsid w:val="007243D8"/>
    <w:rsid w:val="0075632D"/>
    <w:rsid w:val="007730A5"/>
    <w:rsid w:val="007A76A4"/>
    <w:rsid w:val="007B3C18"/>
    <w:rsid w:val="00852864"/>
    <w:rsid w:val="008530FB"/>
    <w:rsid w:val="008C4B7B"/>
    <w:rsid w:val="00954C02"/>
    <w:rsid w:val="00987096"/>
    <w:rsid w:val="00A05402"/>
    <w:rsid w:val="00A067AA"/>
    <w:rsid w:val="00A12B38"/>
    <w:rsid w:val="00A13892"/>
    <w:rsid w:val="00A267DE"/>
    <w:rsid w:val="00A40C62"/>
    <w:rsid w:val="00A86DA2"/>
    <w:rsid w:val="00A9454F"/>
    <w:rsid w:val="00AB24F7"/>
    <w:rsid w:val="00AC0D6B"/>
    <w:rsid w:val="00B1060C"/>
    <w:rsid w:val="00B657EE"/>
    <w:rsid w:val="00C00289"/>
    <w:rsid w:val="00C13F99"/>
    <w:rsid w:val="00C21D90"/>
    <w:rsid w:val="00C777F0"/>
    <w:rsid w:val="00CB777F"/>
    <w:rsid w:val="00CD0FE3"/>
    <w:rsid w:val="00CD3FDE"/>
    <w:rsid w:val="00D260C1"/>
    <w:rsid w:val="00D35C70"/>
    <w:rsid w:val="00D66490"/>
    <w:rsid w:val="00D74C7D"/>
    <w:rsid w:val="00D83337"/>
    <w:rsid w:val="00DA6526"/>
    <w:rsid w:val="00DC604E"/>
    <w:rsid w:val="00EA3CD4"/>
    <w:rsid w:val="00EB34ED"/>
    <w:rsid w:val="00EF38FF"/>
    <w:rsid w:val="00F01DAD"/>
    <w:rsid w:val="00F47453"/>
    <w:rsid w:val="00F738D8"/>
    <w:rsid w:val="00F90CF5"/>
    <w:rsid w:val="00FB0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AA479F7-C7A4-4633-896A-7EBD9E4BB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B1060C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Mangal"/>
      <w:kern w:val="3"/>
      <w:sz w:val="24"/>
      <w:szCs w:val="24"/>
      <w:lang w:eastAsia="zh-CN" w:bidi="hi-IN"/>
    </w:rPr>
  </w:style>
  <w:style w:type="paragraph" w:styleId="Nagwek3">
    <w:name w:val="heading 3"/>
    <w:basedOn w:val="Normalny"/>
    <w:link w:val="Nagwek3Znak"/>
    <w:uiPriority w:val="9"/>
    <w:qFormat/>
    <w:rsid w:val="00320734"/>
    <w:pPr>
      <w:widowControl/>
      <w:suppressAutoHyphens w:val="0"/>
      <w:autoSpaceDN/>
      <w:spacing w:before="100" w:beforeAutospacing="1" w:after="100" w:afterAutospacing="1"/>
      <w:textAlignment w:val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B1060C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Calibri, Calibri" w:eastAsia="Calibri, Calibri" w:hAnsi="Calibri, Calibri" w:cs="Calibri, Calibri"/>
      <w:color w:val="000000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B1060C"/>
    <w:pPr>
      <w:spacing w:after="120"/>
    </w:pPr>
  </w:style>
  <w:style w:type="paragraph" w:customStyle="1" w:styleId="Tekstblokowy1">
    <w:name w:val="Tekst blokowy1"/>
    <w:basedOn w:val="Standard"/>
    <w:rsid w:val="00B1060C"/>
    <w:pPr>
      <w:ind w:left="-567" w:right="-1"/>
      <w:jc w:val="center"/>
    </w:pPr>
    <w:rPr>
      <w:rFonts w:ascii="Arial" w:hAnsi="Arial"/>
      <w:sz w:val="32"/>
    </w:rPr>
  </w:style>
  <w:style w:type="paragraph" w:customStyle="1" w:styleId="Zwizy">
    <w:name w:val="Zwięzły"/>
    <w:basedOn w:val="Normalny"/>
    <w:rsid w:val="00B1060C"/>
    <w:pPr>
      <w:widowControl/>
      <w:spacing w:line="300" w:lineRule="auto"/>
      <w:jc w:val="both"/>
      <w:textAlignment w:val="auto"/>
    </w:pPr>
    <w:rPr>
      <w:rFonts w:eastAsia="SimSun" w:cs="Times New Roman"/>
      <w:kern w:val="0"/>
      <w:sz w:val="18"/>
      <w:szCs w:val="18"/>
      <w:lang w:val="fr-FR" w:eastAsia="ar-SA" w:bidi="ar-SA"/>
    </w:rPr>
  </w:style>
  <w:style w:type="table" w:styleId="Tabela-Siatka">
    <w:name w:val="Table Grid"/>
    <w:basedOn w:val="Standardowy"/>
    <w:uiPriority w:val="39"/>
    <w:rsid w:val="005571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rsid w:val="00320734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Akapitzlist">
    <w:name w:val="List Paragraph"/>
    <w:basedOn w:val="Normalny"/>
    <w:uiPriority w:val="34"/>
    <w:qFormat/>
    <w:rsid w:val="00A9454F"/>
    <w:pPr>
      <w:ind w:left="720"/>
      <w:contextualSpacing/>
    </w:pPr>
    <w:rPr>
      <w:szCs w:val="21"/>
    </w:rPr>
  </w:style>
  <w:style w:type="paragraph" w:styleId="Legenda">
    <w:name w:val="caption"/>
    <w:basedOn w:val="Normalny"/>
    <w:next w:val="Normalny"/>
    <w:uiPriority w:val="35"/>
    <w:unhideWhenUsed/>
    <w:qFormat/>
    <w:rsid w:val="00EB34ED"/>
    <w:pPr>
      <w:spacing w:after="200"/>
    </w:pPr>
    <w:rPr>
      <w:i/>
      <w:iCs/>
      <w:color w:val="44546A" w:themeColor="text2"/>
      <w:sz w:val="18"/>
      <w:szCs w:val="16"/>
    </w:rPr>
  </w:style>
  <w:style w:type="paragraph" w:styleId="Nagwek">
    <w:name w:val="header"/>
    <w:basedOn w:val="Normalny"/>
    <w:link w:val="NagwekZnak"/>
    <w:uiPriority w:val="99"/>
    <w:unhideWhenUsed/>
    <w:rsid w:val="005F7F0D"/>
    <w:pPr>
      <w:tabs>
        <w:tab w:val="center" w:pos="4536"/>
        <w:tab w:val="right" w:pos="9072"/>
      </w:tabs>
    </w:pPr>
    <w:rPr>
      <w:szCs w:val="21"/>
    </w:rPr>
  </w:style>
  <w:style w:type="character" w:customStyle="1" w:styleId="NagwekZnak">
    <w:name w:val="Nagłówek Znak"/>
    <w:basedOn w:val="Domylnaczcionkaakapitu"/>
    <w:link w:val="Nagwek"/>
    <w:uiPriority w:val="99"/>
    <w:rsid w:val="005F7F0D"/>
    <w:rPr>
      <w:rFonts w:ascii="Arial" w:eastAsia="Lucida Sans Unicode" w:hAnsi="Arial" w:cs="Mangal"/>
      <w:kern w:val="3"/>
      <w:sz w:val="24"/>
      <w:szCs w:val="21"/>
      <w:lang w:eastAsia="zh-CN" w:bidi="hi-IN"/>
    </w:rPr>
  </w:style>
  <w:style w:type="paragraph" w:styleId="Stopka">
    <w:name w:val="footer"/>
    <w:basedOn w:val="Normalny"/>
    <w:link w:val="StopkaZnak"/>
    <w:uiPriority w:val="99"/>
    <w:unhideWhenUsed/>
    <w:rsid w:val="005F7F0D"/>
    <w:pPr>
      <w:tabs>
        <w:tab w:val="center" w:pos="4536"/>
        <w:tab w:val="right" w:pos="9072"/>
      </w:tabs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5F7F0D"/>
    <w:rPr>
      <w:rFonts w:ascii="Arial" w:eastAsia="Lucida Sans Unicode" w:hAnsi="Arial" w:cs="Mangal"/>
      <w:kern w:val="3"/>
      <w:sz w:val="24"/>
      <w:szCs w:val="21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458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E43248-AD3E-430C-9257-F90CA9DD40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1303</TotalTime>
  <Pages>12</Pages>
  <Words>404</Words>
  <Characters>2426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HyperWorks</dc:creator>
  <cp:keywords/>
  <dc:description/>
  <cp:lastModifiedBy>User</cp:lastModifiedBy>
  <cp:revision>59</cp:revision>
  <dcterms:created xsi:type="dcterms:W3CDTF">2014-04-10T08:08:00Z</dcterms:created>
  <dcterms:modified xsi:type="dcterms:W3CDTF">2016-04-26T06:30:00Z</dcterms:modified>
</cp:coreProperties>
</file>